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86" w:rsidRPr="00947386" w:rsidRDefault="00947386" w:rsidP="00947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86">
        <w:rPr>
          <w:rFonts w:ascii="Times New Roman" w:hAnsi="Times New Roman" w:cs="Times New Roman"/>
          <w:b/>
          <w:sz w:val="28"/>
          <w:szCs w:val="28"/>
        </w:rPr>
        <w:t xml:space="preserve">                                СООБЩЕНИЕ</w:t>
      </w:r>
    </w:p>
    <w:p w:rsidR="00947386" w:rsidRPr="00947386" w:rsidRDefault="00947386" w:rsidP="009473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86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947386" w:rsidRDefault="00947386" w:rsidP="00947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386">
        <w:rPr>
          <w:rFonts w:ascii="Times New Roman" w:hAnsi="Times New Roman" w:cs="Times New Roman"/>
          <w:b/>
          <w:sz w:val="28"/>
          <w:szCs w:val="28"/>
        </w:rPr>
        <w:t xml:space="preserve">                            ГОРОДА КАСПИЙСК</w:t>
      </w:r>
    </w:p>
    <w:p w:rsidR="00947386" w:rsidRDefault="00947386" w:rsidP="00947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386" w:rsidRDefault="00947386" w:rsidP="00947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386" w:rsidRDefault="00947386" w:rsidP="00947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386" w:rsidRDefault="00B73695" w:rsidP="00947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пунктами 12</w:t>
      </w:r>
      <w:r w:rsidR="00947386">
        <w:rPr>
          <w:rFonts w:ascii="Times New Roman" w:hAnsi="Times New Roman" w:cs="Times New Roman"/>
          <w:sz w:val="28"/>
          <w:szCs w:val="28"/>
        </w:rPr>
        <w:t>,14 Порядка формирования резерва составов участковых комиссий и назначения нового члена участковой комиссии из резерва составов участковых комиссий, ут</w:t>
      </w:r>
      <w:r w:rsidR="00947386">
        <w:rPr>
          <w:rFonts w:ascii="Times New Roman" w:hAnsi="Times New Roman" w:cs="Times New Roman"/>
          <w:sz w:val="28"/>
          <w:szCs w:val="28"/>
        </w:rPr>
        <w:softHyphen/>
        <w:t>вержденного постановлением Центральной избирательной комиссии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5 декабря 2012 года № 152/1</w:t>
      </w:r>
      <w:r w:rsidR="00947386">
        <w:rPr>
          <w:rFonts w:ascii="Times New Roman" w:hAnsi="Times New Roman" w:cs="Times New Roman"/>
          <w:sz w:val="28"/>
          <w:szCs w:val="28"/>
        </w:rPr>
        <w:t xml:space="preserve">137-6 (далее - Порядок),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7386">
        <w:rPr>
          <w:rFonts w:ascii="Times New Roman" w:hAnsi="Times New Roman" w:cs="Times New Roman"/>
          <w:sz w:val="28"/>
          <w:szCs w:val="28"/>
        </w:rPr>
        <w:t xml:space="preserve">збирательная комиссия 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947386">
        <w:rPr>
          <w:rFonts w:ascii="Times New Roman" w:hAnsi="Times New Roman" w:cs="Times New Roman"/>
          <w:sz w:val="28"/>
          <w:szCs w:val="28"/>
        </w:rPr>
        <w:t>сообщает о сборе предложений для дополнительного зачисления в резервы составов участковых избирательных коми</w:t>
      </w:r>
      <w:r>
        <w:rPr>
          <w:rFonts w:ascii="Times New Roman" w:hAnsi="Times New Roman" w:cs="Times New Roman"/>
          <w:sz w:val="28"/>
          <w:szCs w:val="28"/>
        </w:rPr>
        <w:t>ссий (далее - УИК) №№ 0639-0660</w:t>
      </w:r>
      <w:bookmarkStart w:id="0" w:name="_GoBack"/>
      <w:bookmarkEnd w:id="0"/>
      <w:r w:rsidR="00947386">
        <w:rPr>
          <w:rFonts w:ascii="Times New Roman" w:hAnsi="Times New Roman" w:cs="Times New Roman"/>
          <w:sz w:val="28"/>
          <w:szCs w:val="28"/>
        </w:rPr>
        <w:t>, сформированных на территории города</w:t>
      </w:r>
      <w:proofErr w:type="gramEnd"/>
      <w:r w:rsidR="00947386">
        <w:rPr>
          <w:rFonts w:ascii="Times New Roman" w:hAnsi="Times New Roman" w:cs="Times New Roman"/>
          <w:sz w:val="28"/>
          <w:szCs w:val="28"/>
        </w:rPr>
        <w:t xml:space="preserve"> Каспийск в 2013 году на пятилетний срок:</w:t>
      </w:r>
    </w:p>
    <w:p w:rsidR="00947386" w:rsidRDefault="00947386" w:rsidP="00947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386" w:rsidRDefault="00947386" w:rsidP="0094738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Приём предложений осуществляется  территориальной избирательной комиссией</w:t>
      </w:r>
      <w:r w:rsidR="00B73695">
        <w:rPr>
          <w:rFonts w:ascii="Times New Roman" w:eastAsia="Times New Roman" w:hAnsi="Times New Roman" w:cs="Times New Roman"/>
          <w:sz w:val="28"/>
          <w:szCs w:val="28"/>
        </w:rPr>
        <w:t xml:space="preserve"> (далее - ТИК) в период с</w:t>
      </w:r>
      <w:r w:rsidR="00071EC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B73695">
        <w:rPr>
          <w:rFonts w:ascii="Times New Roman" w:eastAsia="Times New Roman" w:hAnsi="Times New Roman" w:cs="Times New Roman"/>
          <w:sz w:val="28"/>
          <w:szCs w:val="28"/>
        </w:rPr>
        <w:t>5</w:t>
      </w:r>
      <w:r w:rsidR="00071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695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="00071EC4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B73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EC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B73695">
        <w:rPr>
          <w:rFonts w:ascii="Times New Roman" w:eastAsia="Times New Roman" w:hAnsi="Times New Roman" w:cs="Times New Roman"/>
          <w:sz w:val="28"/>
          <w:szCs w:val="28"/>
        </w:rPr>
        <w:t xml:space="preserve"> 13 августа 2015года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адресу: 368300, г.</w:t>
      </w:r>
      <w:r w:rsidR="00B73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73695">
        <w:rPr>
          <w:rFonts w:ascii="Times New Roman" w:eastAsia="Times New Roman" w:hAnsi="Times New Roman" w:cs="Times New Roman"/>
          <w:sz w:val="28"/>
          <w:szCs w:val="28"/>
        </w:rPr>
        <w:t>аспийск</w:t>
      </w:r>
      <w:r w:rsidR="00EB0B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3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B49">
        <w:rPr>
          <w:rFonts w:ascii="Times New Roman" w:eastAsia="Times New Roman" w:hAnsi="Times New Roman" w:cs="Times New Roman"/>
          <w:sz w:val="28"/>
          <w:szCs w:val="28"/>
        </w:rPr>
        <w:t>ул. Орджоникидзе,</w:t>
      </w:r>
      <w:r w:rsidR="00B73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B49">
        <w:rPr>
          <w:rFonts w:ascii="Times New Roman" w:eastAsia="Times New Roman" w:hAnsi="Times New Roman" w:cs="Times New Roman"/>
          <w:sz w:val="28"/>
          <w:szCs w:val="28"/>
        </w:rPr>
        <w:t>д.№12</w:t>
      </w:r>
      <w:r>
        <w:rPr>
          <w:rFonts w:ascii="Times New Roman" w:eastAsia="Times New Roman" w:hAnsi="Times New Roman" w:cs="Times New Roman"/>
          <w:sz w:val="28"/>
          <w:szCs w:val="28"/>
        </w:rPr>
        <w:t>, здание администрации города, кабинет № 20.</w:t>
      </w:r>
    </w:p>
    <w:p w:rsidR="00947386" w:rsidRDefault="00947386" w:rsidP="0094738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зачисление в резервы составов УИК осуществляется на основе предложений: </w:t>
      </w:r>
    </w:p>
    <w:p w:rsidR="00947386" w:rsidRDefault="00947386" w:rsidP="0094738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политических партий, а также их региональных отделений и иных структурных подразделе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 политических партий   (в случае, если уставом политической партии им делегировано такое право); </w:t>
      </w:r>
    </w:p>
    <w:p w:rsidR="00947386" w:rsidRDefault="00947386" w:rsidP="0094738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иных общественных объединений, а также региональных отделений и иных структур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подразделений общественных объединений (если это не противоречит уставу общественного объединения); </w:t>
      </w:r>
    </w:p>
    <w:p w:rsidR="00947386" w:rsidRDefault="00947386" w:rsidP="0094738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действующего созыва; </w:t>
      </w:r>
    </w:p>
    <w:p w:rsidR="00947386" w:rsidRDefault="00947386" w:rsidP="0094738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собраний из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бирателей по месту жительства, работы, службы, учебы; </w:t>
      </w:r>
    </w:p>
    <w:p w:rsidR="00947386" w:rsidRDefault="00947386" w:rsidP="0094738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представительных органов муници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пальных образований.</w:t>
      </w:r>
    </w:p>
    <w:p w:rsidR="00947386" w:rsidRDefault="00947386" w:rsidP="00947386">
      <w:pPr>
        <w:pStyle w:val="a3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386" w:rsidRDefault="00947386" w:rsidP="0094738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внесении предложений в резервы составов УИК соответствующими субъектами, имеющими право внесения кандидатур, должны быть представлены следующие документы: решение полно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мочного органа политической партии, общественного объединения, оформленное в соответствии с требованиями их уставов, протокол собрания избирателей (оформляется в соответствии с фор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мой №3 к Порядку), решение представительного органа муниципального образования. Кроме того, всеми субъектами, имеющими право внесения кандидатур, должны быть представлены письменное согласие гражданина Российской Федерации установленного образца на его зачис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ление в резерв составов участковых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комиссий, а также копия паспорта или документа, заменяю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щего паспорт гражданина Российской Федерации, содержащего сведения о гражданстве и месте жительства лица, кандидатура которого предложена.</w:t>
      </w:r>
    </w:p>
    <w:p w:rsidR="00947386" w:rsidRDefault="00947386" w:rsidP="0094738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</w:p>
    <w:p w:rsidR="00947386" w:rsidRDefault="00947386" w:rsidP="0094738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резерв составов участковых комиссий не зачисляются кандидатуры, не соответствующие тре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71EC4" w:rsidRPr="00071EC4" w:rsidRDefault="00071EC4" w:rsidP="0094738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386" w:rsidRDefault="00947386" w:rsidP="0094738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386" w:rsidRDefault="00947386" w:rsidP="00947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225" w:rsidRDefault="00767225"/>
    <w:sectPr w:rsidR="00767225" w:rsidSect="00C9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7C67"/>
    <w:multiLevelType w:val="hybridMultilevel"/>
    <w:tmpl w:val="C83E8974"/>
    <w:lvl w:ilvl="0" w:tplc="9EF6BE4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47386"/>
    <w:rsid w:val="00071EC4"/>
    <w:rsid w:val="00767225"/>
    <w:rsid w:val="00947386"/>
    <w:rsid w:val="00A22936"/>
    <w:rsid w:val="00B73695"/>
    <w:rsid w:val="00C9077A"/>
    <w:rsid w:val="00E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386"/>
    <w:pPr>
      <w:spacing w:after="0" w:line="240" w:lineRule="auto"/>
    </w:pPr>
  </w:style>
  <w:style w:type="table" w:styleId="a4">
    <w:name w:val="Table Grid"/>
    <w:basedOn w:val="a1"/>
    <w:uiPriority w:val="59"/>
    <w:rsid w:val="009473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2015-02-05T09:10:00Z</dcterms:created>
  <dcterms:modified xsi:type="dcterms:W3CDTF">2015-07-06T14:01:00Z</dcterms:modified>
</cp:coreProperties>
</file>